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66" w:rsidRPr="00C420FB" w:rsidRDefault="00272D66" w:rsidP="00272D66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1952AA">
        <w:rPr>
          <w:rFonts w:ascii="Calibri" w:hAnsi="Calibri"/>
          <w:b/>
          <w:sz w:val="32"/>
          <w:szCs w:val="32"/>
          <w:lang w:val="ru-RU"/>
        </w:rPr>
        <w:t>20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272D66" w:rsidRPr="003829D1" w:rsidRDefault="00AB27AB" w:rsidP="00272D66">
      <w:pPr>
        <w:jc w:val="center"/>
        <w:rPr>
          <w:sz w:val="20"/>
          <w:szCs w:val="20"/>
          <w:lang w:val="ru-RU"/>
        </w:rPr>
      </w:pPr>
      <w:hyperlink r:id="rId8" w:history="1">
        <w:r w:rsidR="00272D66" w:rsidRPr="003829D1">
          <w:rPr>
            <w:rStyle w:val="ad"/>
            <w:b/>
            <w:color w:val="808080"/>
            <w:sz w:val="20"/>
            <w:szCs w:val="20"/>
          </w:rPr>
          <w:t>www</w:t>
        </w:r>
        <w:r w:rsidR="00272D66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272D66" w:rsidRPr="003829D1">
          <w:rPr>
            <w:rStyle w:val="ad"/>
            <w:b/>
            <w:color w:val="808080"/>
            <w:sz w:val="20"/>
            <w:szCs w:val="20"/>
          </w:rPr>
          <w:t>tendaysofprayer</w:t>
        </w:r>
        <w:proofErr w:type="spellEnd"/>
        <w:r w:rsidR="00272D66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r w:rsidR="00272D66" w:rsidRPr="003829D1">
          <w:rPr>
            <w:rStyle w:val="ad"/>
            <w:b/>
            <w:color w:val="808080"/>
            <w:sz w:val="20"/>
            <w:szCs w:val="20"/>
          </w:rPr>
          <w:t>org</w:t>
        </w:r>
      </w:hyperlink>
    </w:p>
    <w:p w:rsidR="00272D66" w:rsidRDefault="00272D66" w:rsidP="00226F33">
      <w:pPr>
        <w:pStyle w:val="1"/>
        <w:rPr>
          <w:lang w:val="ru-RU"/>
        </w:rPr>
      </w:pPr>
    </w:p>
    <w:p w:rsidR="00272D66" w:rsidRPr="00272D66" w:rsidRDefault="00272D66" w:rsidP="00272D66">
      <w:pPr>
        <w:jc w:val="center"/>
        <w:rPr>
          <w:rFonts w:ascii="Minion Pro" w:hAnsi="Minion Pro" w:cs="Minion Pro"/>
          <w:b/>
          <w:bCs/>
          <w:sz w:val="36"/>
          <w:szCs w:val="36"/>
          <w:lang w:val="ru-RU"/>
        </w:rPr>
      </w:pPr>
      <w:r w:rsidRPr="00272D66">
        <w:rPr>
          <w:rFonts w:ascii="Minion Pro" w:hAnsi="Minion Pro" w:cs="Minion Pro"/>
          <w:b/>
          <w:sz w:val="36"/>
          <w:szCs w:val="36"/>
          <w:lang w:val="ru-RU"/>
        </w:rPr>
        <w:t xml:space="preserve">Призыв к миссионерской работе </w:t>
      </w:r>
    </w:p>
    <w:p w:rsidR="00272D66" w:rsidRPr="006D0077" w:rsidRDefault="00272D66" w:rsidP="00272D66">
      <w:pPr>
        <w:jc w:val="both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Каждый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может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внести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свой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вклад</w:t>
      </w:r>
      <w:r w:rsidRPr="006D0077">
        <w:rPr>
          <w:b/>
          <w:sz w:val="21"/>
          <w:szCs w:val="21"/>
          <w:lang w:val="ru-RU"/>
        </w:rPr>
        <w:t xml:space="preserve">, </w:t>
      </w:r>
      <w:r>
        <w:rPr>
          <w:b/>
          <w:sz w:val="21"/>
          <w:szCs w:val="21"/>
          <w:lang w:val="ru-RU"/>
        </w:rPr>
        <w:t>чтобы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приблизить Пришествие Иисуса через участие в инициативе «Вовлекая всех»</w:t>
      </w:r>
    </w:p>
    <w:p w:rsidR="00272D66" w:rsidRPr="006D0077" w:rsidRDefault="00272D66" w:rsidP="00272D66">
      <w:pPr>
        <w:rPr>
          <w:i/>
          <w:sz w:val="21"/>
          <w:szCs w:val="21"/>
          <w:lang w:val="ru-RU"/>
        </w:rPr>
      </w:pPr>
    </w:p>
    <w:p w:rsidR="00272D66" w:rsidRPr="006D0077" w:rsidRDefault="00272D66" w:rsidP="00272D6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6D0077">
        <w:rPr>
          <w:rFonts w:ascii="Times New Roman" w:hAnsi="Times New Roman" w:cs="Times New Roman"/>
          <w:sz w:val="22"/>
          <w:szCs w:val="22"/>
          <w:lang w:val="ru-RU"/>
        </w:rPr>
        <w:t>«Ибо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Мне» (</w:t>
      </w:r>
      <w:proofErr w:type="spellStart"/>
      <w:r w:rsidRPr="006D0077">
        <w:rPr>
          <w:rFonts w:ascii="Times New Roman" w:hAnsi="Times New Roman" w:cs="Times New Roman"/>
          <w:sz w:val="22"/>
          <w:szCs w:val="22"/>
          <w:lang w:val="ru-RU"/>
        </w:rPr>
        <w:t>Мф</w:t>
      </w:r>
      <w:proofErr w:type="spellEnd"/>
      <w:r w:rsidRPr="006D0077">
        <w:rPr>
          <w:rFonts w:ascii="Times New Roman" w:hAnsi="Times New Roman" w:cs="Times New Roman"/>
          <w:sz w:val="22"/>
          <w:szCs w:val="22"/>
          <w:lang w:val="ru-RU"/>
        </w:rPr>
        <w:t>. 25:35, 36).</w:t>
      </w:r>
    </w:p>
    <w:p w:rsidR="00272D66" w:rsidRPr="006D0077" w:rsidRDefault="00272D66" w:rsidP="00272D66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272D66" w:rsidRPr="00B67867" w:rsidRDefault="00272D66" w:rsidP="00272D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>В книге «Служение исцеления» мы читаем: «Нам следует жить двойной жизнью — жизнью размышления и жизнью действия, жизнью тихой молитвы и жизнью серьезного труда» (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512). </w:t>
      </w:r>
      <w:r>
        <w:rPr>
          <w:rFonts w:ascii="Times New Roman" w:hAnsi="Times New Roman" w:cs="Times New Roman"/>
          <w:sz w:val="22"/>
          <w:szCs w:val="22"/>
          <w:lang w:val="ru-RU"/>
        </w:rPr>
        <w:t>Нам выпала честь показать другим людям любовь Иисуса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От нашего Спасителя мы получили так много любви, что ее невозможно оставить при себе, но необходимо поделиться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ближними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272D66" w:rsidRPr="00B67867" w:rsidRDefault="00272D66" w:rsidP="00272D6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72D66" w:rsidRPr="00924AAA" w:rsidRDefault="00272D66" w:rsidP="00272D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призываем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вас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вашу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церковь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 молитвой спросить Бога, как вы можете благовествовать окружающим </w:t>
      </w:r>
      <w:r>
        <w:rPr>
          <w:rFonts w:ascii="Minion Pro" w:hAnsi="Minion Pro" w:cs="Minion Pro"/>
          <w:sz w:val="22"/>
          <w:lang w:val="ru-RU"/>
        </w:rPr>
        <w:t>после проведения</w:t>
      </w:r>
      <w:proofErr w:type="gramStart"/>
      <w:r>
        <w:rPr>
          <w:rFonts w:ascii="Minion Pro" w:hAnsi="Minion Pro" w:cs="Minion Pro"/>
          <w:sz w:val="22"/>
          <w:lang w:val="ru-RU"/>
        </w:rPr>
        <w:t xml:space="preserve"> </w:t>
      </w:r>
      <w:r w:rsidRPr="0080722F">
        <w:rPr>
          <w:rFonts w:ascii="Minion Pro" w:hAnsi="Minion Pro"/>
          <w:sz w:val="22"/>
          <w:lang w:val="ru-RU"/>
        </w:rPr>
        <w:t>Д</w:t>
      </w:r>
      <w:proofErr w:type="gramEnd"/>
      <w:r w:rsidRPr="0080722F">
        <w:rPr>
          <w:rFonts w:ascii="Minion Pro" w:hAnsi="Minion Pro"/>
          <w:sz w:val="22"/>
          <w:lang w:val="ru-RU"/>
        </w:rPr>
        <w:t>есят</w:t>
      </w:r>
      <w:r>
        <w:rPr>
          <w:rFonts w:ascii="Minion Pro" w:hAnsi="Minion Pro"/>
          <w:sz w:val="22"/>
          <w:lang w:val="ru-RU"/>
        </w:rPr>
        <w:t xml:space="preserve">и </w:t>
      </w:r>
      <w:r w:rsidRPr="0080722F">
        <w:rPr>
          <w:rFonts w:ascii="Minion Pro" w:hAnsi="Minion Pro"/>
          <w:sz w:val="22"/>
          <w:lang w:val="ru-RU"/>
        </w:rPr>
        <w:t>дней молитвы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Выберите одно или несколько мероприятий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соответствующий день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и станьте руками и ногами Иисуса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Организуя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свою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работу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позволяйте, однако,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этим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приготовлениям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отвлечь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: «Конечно, вашим личным усилиям, направленным на спасение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924AAA">
        <w:rPr>
          <w:rFonts w:ascii="Times New Roman" w:hAnsi="Times New Roman" w:cs="Times New Roman"/>
          <w:sz w:val="22"/>
          <w:szCs w:val="22"/>
          <w:lang w:val="ru-RU"/>
        </w:rPr>
        <w:t>ближних</w:t>
      </w:r>
      <w:proofErr w:type="gramEnd"/>
      <w:r w:rsidRPr="00924AAA">
        <w:rPr>
          <w:rFonts w:ascii="Times New Roman" w:hAnsi="Times New Roman" w:cs="Times New Roman"/>
          <w:sz w:val="22"/>
          <w:szCs w:val="22"/>
          <w:lang w:val="ru-RU"/>
        </w:rPr>
        <w:t>, должны предшествовать усердные молитвы 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уединении. Наука спасения душ предполагает обретение большой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мудрости. Прежде чем идти к людям, придите к Иисусу.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Подготовка к служению людям с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вершается у престола небесной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благодати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924AAA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149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272D66" w:rsidRPr="00924AAA" w:rsidRDefault="00272D66" w:rsidP="00272D66">
      <w:pPr>
        <w:tabs>
          <w:tab w:val="left" w:pos="7410"/>
        </w:tabs>
        <w:rPr>
          <w:sz w:val="21"/>
          <w:szCs w:val="21"/>
          <w:lang w:val="ru-RU"/>
        </w:rPr>
      </w:pPr>
      <w:r w:rsidRPr="00924AAA">
        <w:rPr>
          <w:sz w:val="21"/>
          <w:szCs w:val="21"/>
          <w:lang w:val="ru-RU"/>
        </w:rPr>
        <w:tab/>
      </w:r>
    </w:p>
    <w:p w:rsidR="00272D66" w:rsidRDefault="00272D66" w:rsidP="00272D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подготовили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список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тех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усилий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благодаря которым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вы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сможете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помочь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другим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людям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Выберите направления работы, отвечающие нуждам людей,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которым вы собираетесь послужить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Не стесняйтесь делать то, что не перечислено в этом списке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4D3B6D" w:rsidRPr="00F03EE1" w:rsidRDefault="004D3B6D" w:rsidP="00272D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Приготовьте поесть больному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272D66" w:rsidRPr="00F03EE1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 соседа</w:t>
      </w:r>
      <w:r w:rsidRPr="00F03EE1">
        <w:rPr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  <w:lang w:val="ru-RU"/>
        </w:rPr>
        <w:t>коллегу на неофициальную встречу</w:t>
      </w:r>
      <w:r w:rsidRPr="00F03EE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Накормите бездомного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272D66" w:rsidRPr="00D54407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одежду, какую вам бы хотелось получить в дар самому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D54407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«Усыновите» пожилого человека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Регулярно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навещайте, помогайте в домашних делах, совершайте для него покупки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готовьте еду, работайте у него в саду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272D66" w:rsidRPr="00D54407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Испеките хлеб и преподнесите буханку соседу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D54407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Окажите помощь в реализации проектов для жителей вашего района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B656A9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B656A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свою помощь в уходе за больным или инвалидом, чтобы облегчить труд их сиделок</w:t>
      </w:r>
      <w:r w:rsidRPr="00B656A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Участвуйте в социальных проектах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272D66" w:rsidRPr="00924AAA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Познакомьтесь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новыми соседями, принеся им какое-либо угощение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Пусть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они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почувствуют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себя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 дома в новом для них районе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924AAA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Купите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передайте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малообеспеченной семье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924AAA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кому-либо ваши  старые очки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D51CCF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 провести урок по изучению Библии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Посетите дом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престарелых</w:t>
      </w:r>
      <w:proofErr w:type="gramEnd"/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272D66" w:rsidRPr="00D51CCF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студенту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деньги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питание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D51CCF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Соберите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малообеспеченных семей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Можно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выделить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шкаф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вы будете помещать одежду, предназначенную для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нуждающихся</w:t>
      </w:r>
      <w:proofErr w:type="gramEnd"/>
      <w:r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D51CCF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ноутбук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другое электронное устройство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подержанный автомобиль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выставку здоровья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Пошлите открытку лежачему больному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Организуйте евангельскую программу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272D66" w:rsidRPr="00AD63C3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Позвоните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соседям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спросите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у них дела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AD63C3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Подарите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кому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нибудь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которая, как вы считаете, этому человеку понравится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B92588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Поделитесь светом Слова Божьего, распространяя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брошюры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21FD4">
        <w:rPr>
          <w:rFonts w:ascii="Times New Roman" w:hAnsi="Times New Roman" w:cs="Times New Roman"/>
          <w:sz w:val="20"/>
          <w:szCs w:val="20"/>
        </w:rPr>
        <w:t>GLOW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ru-RU"/>
        </w:rPr>
        <w:t>их можно заказать по электронному адресу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9" w:history="1">
        <w:r w:rsidRPr="00121FD4">
          <w:rPr>
            <w:rStyle w:val="ad"/>
            <w:rFonts w:ascii="Times New Roman" w:hAnsi="Times New Roman" w:cs="Times New Roman"/>
            <w:sz w:val="20"/>
            <w:szCs w:val="20"/>
          </w:rPr>
          <w:t>www</w:t>
        </w:r>
        <w:r w:rsidRPr="00B92588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121FD4">
          <w:rPr>
            <w:rStyle w:val="ad"/>
            <w:rFonts w:ascii="Times New Roman" w:hAnsi="Times New Roman" w:cs="Times New Roman"/>
            <w:sz w:val="20"/>
            <w:szCs w:val="20"/>
          </w:rPr>
          <w:t>glowonline</w:t>
        </w:r>
        <w:proofErr w:type="spellEnd"/>
        <w:r w:rsidRPr="00B92588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121FD4">
          <w:rPr>
            <w:rStyle w:val="ad"/>
            <w:rFonts w:ascii="Times New Roman" w:hAnsi="Times New Roman" w:cs="Times New Roman"/>
            <w:sz w:val="20"/>
            <w:szCs w:val="20"/>
          </w:rPr>
          <w:t>org</w:t>
        </w:r>
        <w:r w:rsidRPr="00B92588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121FD4">
          <w:rPr>
            <w:rStyle w:val="ad"/>
            <w:rFonts w:ascii="Times New Roman" w:hAnsi="Times New Roman" w:cs="Times New Roman"/>
            <w:sz w:val="20"/>
            <w:szCs w:val="20"/>
          </w:rPr>
          <w:t>glow</w:t>
        </w:r>
      </w:hyperlink>
      <w:r w:rsidRPr="00B92588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272D66" w:rsidRPr="00B92588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 кому-либо открыть свое сердце Иисусу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школу кулинарного мастерства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</w:p>
    <w:p w:rsidR="00272D66" w:rsidRPr="00894348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Осуществите «Проект 28 книг»</w:t>
      </w:r>
      <w:r w:rsidRPr="001D436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В течение первой недели раздайте одну книгу, в течение второй – две книги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 течение третьей – три книги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И так далее до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тех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пор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пока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вы за неделю не раздадите 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28 </w:t>
      </w:r>
      <w:r>
        <w:rPr>
          <w:rFonts w:ascii="Times New Roman" w:hAnsi="Times New Roman" w:cs="Times New Roman"/>
          <w:sz w:val="20"/>
          <w:szCs w:val="20"/>
          <w:lang w:val="ru-RU"/>
        </w:rPr>
        <w:t>книг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72D66" w:rsidRPr="00894348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Принесите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потерял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близкого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родственника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894348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одного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пациентов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больницы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ободрить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каким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образом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помочь ему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894348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 вслух книгу пожилому человеку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894348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детский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сотрудникам свою помощь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894348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группу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людей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будут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шить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вязать одежду для нуждающихся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894348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вслух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Библию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тех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видит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не может самостоятельно читать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8834DE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Предоставьте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ночлег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 своем доме молодому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 или подростку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8834DE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Добровольно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потрудитесь в приюте для людей, подвергшихся насилию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72D66" w:rsidRPr="008834DE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несколько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приюту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престарелых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взяв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собой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Подготовьте соответствующую программу</w:t>
      </w:r>
      <w:r w:rsidRPr="00121F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72D66" w:rsidRPr="008834DE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Запланируйте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своем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праздник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 ограниченными возможностями и их семей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8834DE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Проведите в вашем районе день по уборке территории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9D039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работу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спортивно-оздоровительного клуба, пригласив в него друзей и соседей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9D039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желающих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посмотреть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вместе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вами видеофильм духовного содержания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время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совместного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просмотра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помолитесь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Святой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Дух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привлек сердца ваших знакомых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2D66" w:rsidRPr="00121FD4" w:rsidRDefault="00272D66" w:rsidP="00272D66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Разработайте собственный миссионерский проект</w:t>
      </w:r>
      <w:r w:rsidRPr="00121FD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3B6D" w:rsidRDefault="004D3B6D" w:rsidP="00272D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72D66" w:rsidRPr="00D54407" w:rsidRDefault="00272D66" w:rsidP="00272D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Больше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материалах, посвященных свидетельству, вы сможете узнать, посетив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веб-сайт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10" w:history="1"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www</w:t>
        </w:r>
        <w:r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revivalandreformation</w:t>
        </w:r>
        <w:proofErr w:type="spellEnd"/>
        <w:r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org</w:t>
        </w:r>
        <w:r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/</w:t>
        </w:r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resources</w:t>
        </w:r>
        <w:r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/</w:t>
        </w:r>
        <w:r w:rsidRPr="00121FD4">
          <w:rPr>
            <w:rStyle w:val="ad"/>
            <w:rFonts w:ascii="Times New Roman" w:hAnsi="Times New Roman" w:cs="Times New Roman"/>
            <w:sz w:val="22"/>
            <w:szCs w:val="22"/>
          </w:rPr>
          <w:t>witnessing</w:t>
        </w:r>
      </w:hyperlink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</w:p>
    <w:p w:rsidR="00226F33" w:rsidRPr="001952AA" w:rsidRDefault="00226F33" w:rsidP="00226F33">
      <w:pPr>
        <w:rPr>
          <w:i/>
          <w:sz w:val="21"/>
          <w:szCs w:val="21"/>
          <w:lang w:val="ru-RU"/>
        </w:rPr>
      </w:pPr>
    </w:p>
    <w:p w:rsidR="00226F33" w:rsidRPr="001952AA" w:rsidRDefault="00226F33" w:rsidP="00226F33">
      <w:pPr>
        <w:rPr>
          <w:sz w:val="21"/>
          <w:szCs w:val="21"/>
          <w:lang w:val="ru-RU"/>
        </w:rPr>
      </w:pPr>
    </w:p>
    <w:p w:rsidR="00226F33" w:rsidRPr="001952AA" w:rsidRDefault="00226F33" w:rsidP="00226F33">
      <w:pPr>
        <w:rPr>
          <w:sz w:val="21"/>
          <w:szCs w:val="21"/>
          <w:lang w:val="ru-RU"/>
        </w:rPr>
      </w:pPr>
    </w:p>
    <w:p w:rsidR="008F106B" w:rsidRPr="001952AA" w:rsidRDefault="008F106B" w:rsidP="008F106B">
      <w:pPr>
        <w:pStyle w:val="2"/>
        <w:rPr>
          <w:lang w:val="ru-RU"/>
        </w:rPr>
      </w:pPr>
    </w:p>
    <w:p w:rsidR="005F4805" w:rsidRPr="001952AA" w:rsidRDefault="005F4805" w:rsidP="005F4805">
      <w:pPr>
        <w:pStyle w:val="a7"/>
        <w:rPr>
          <w:sz w:val="21"/>
          <w:szCs w:val="21"/>
          <w:lang w:val="ru-RU"/>
        </w:rPr>
      </w:pPr>
    </w:p>
    <w:sectPr w:rsidR="005F4805" w:rsidRPr="001952AA" w:rsidSect="005F4805">
      <w:footerReference w:type="default" r:id="rId11"/>
      <w:headerReference w:type="first" r:id="rId12"/>
      <w:type w:val="continuous"/>
      <w:pgSz w:w="12240" w:h="15840"/>
      <w:pgMar w:top="1620" w:right="1080" w:bottom="72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42" w:rsidRDefault="00D35242" w:rsidP="008F106B">
      <w:r>
        <w:separator/>
      </w:r>
    </w:p>
  </w:endnote>
  <w:endnote w:type="continuationSeparator" w:id="0">
    <w:p w:rsidR="00D35242" w:rsidRDefault="00D35242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Segoe UI"/>
    <w:charset w:val="00"/>
    <w:family w:val="auto"/>
    <w:pitch w:val="variable"/>
    <w:sig w:usb0="00000001" w:usb1="00000000" w:usb2="00000000" w:usb3="00000000" w:csb0="0000019F" w:csb1="00000000"/>
  </w:font>
  <w:font w:name="Noto Sans">
    <w:altName w:val="Arial"/>
    <w:charset w:val="00"/>
    <w:family w:val="auto"/>
    <w:pitch w:val="variable"/>
    <w:sig w:usb0="E00002FF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40"/>
      <w:docPartObj>
        <w:docPartGallery w:val="Page Numbers (Bottom of Page)"/>
        <w:docPartUnique/>
      </w:docPartObj>
    </w:sdtPr>
    <w:sdtContent>
      <w:p w:rsidR="00272D66" w:rsidRDefault="00AB27AB">
        <w:pPr>
          <w:pStyle w:val="ab"/>
          <w:jc w:val="right"/>
        </w:pPr>
        <w:fldSimple w:instr=" PAGE   \* MERGEFORMAT ">
          <w:r w:rsidR="00D60528">
            <w:rPr>
              <w:noProof/>
            </w:rPr>
            <w:t>1</w:t>
          </w:r>
        </w:fldSimple>
      </w:p>
    </w:sdtContent>
  </w:sdt>
  <w:p w:rsidR="00272D66" w:rsidRDefault="00272D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42" w:rsidRDefault="00D35242" w:rsidP="008F106B">
      <w:r>
        <w:separator/>
      </w:r>
    </w:p>
  </w:footnote>
  <w:footnote w:type="continuationSeparator" w:id="0">
    <w:p w:rsidR="00D35242" w:rsidRDefault="00D35242" w:rsidP="008F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6D" w:rsidRDefault="0056746D" w:rsidP="008F106B"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4" name="Picture 4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682E"/>
    <w:rsid w:val="00007AFD"/>
    <w:rsid w:val="00042999"/>
    <w:rsid w:val="0007437B"/>
    <w:rsid w:val="000A0B48"/>
    <w:rsid w:val="001122F1"/>
    <w:rsid w:val="00164A4A"/>
    <w:rsid w:val="001952AA"/>
    <w:rsid w:val="001B6137"/>
    <w:rsid w:val="001E48BB"/>
    <w:rsid w:val="00226F33"/>
    <w:rsid w:val="002557A9"/>
    <w:rsid w:val="00264C78"/>
    <w:rsid w:val="00272D66"/>
    <w:rsid w:val="002E6736"/>
    <w:rsid w:val="00367CBF"/>
    <w:rsid w:val="00375740"/>
    <w:rsid w:val="003B7AC4"/>
    <w:rsid w:val="00444D86"/>
    <w:rsid w:val="00472B1B"/>
    <w:rsid w:val="004C4485"/>
    <w:rsid w:val="004D3B6D"/>
    <w:rsid w:val="0055775C"/>
    <w:rsid w:val="0056746D"/>
    <w:rsid w:val="00593FDB"/>
    <w:rsid w:val="0059682E"/>
    <w:rsid w:val="005F4805"/>
    <w:rsid w:val="006504F4"/>
    <w:rsid w:val="00693A97"/>
    <w:rsid w:val="006A2DE6"/>
    <w:rsid w:val="006D522C"/>
    <w:rsid w:val="006F4EA8"/>
    <w:rsid w:val="007177A8"/>
    <w:rsid w:val="00801765"/>
    <w:rsid w:val="00845225"/>
    <w:rsid w:val="00890E77"/>
    <w:rsid w:val="008C51FA"/>
    <w:rsid w:val="008D5500"/>
    <w:rsid w:val="008F052F"/>
    <w:rsid w:val="008F106B"/>
    <w:rsid w:val="00947276"/>
    <w:rsid w:val="009502E5"/>
    <w:rsid w:val="00A0263E"/>
    <w:rsid w:val="00A26358"/>
    <w:rsid w:val="00AA4398"/>
    <w:rsid w:val="00AB27AB"/>
    <w:rsid w:val="00B15AF4"/>
    <w:rsid w:val="00BC7860"/>
    <w:rsid w:val="00BD2E10"/>
    <w:rsid w:val="00BE7DF5"/>
    <w:rsid w:val="00D23AE7"/>
    <w:rsid w:val="00D34BDF"/>
    <w:rsid w:val="00D35242"/>
    <w:rsid w:val="00D60528"/>
    <w:rsid w:val="00DB7BB8"/>
    <w:rsid w:val="00E56203"/>
    <w:rsid w:val="00ED2B73"/>
    <w:rsid w:val="00F8256F"/>
    <w:rsid w:val="00FC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ние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22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Heading4">
    <w:name w:val="heading 4"/>
    <w:aliases w:val="Scripture"/>
    <w:basedOn w:val="Normal"/>
    <w:next w:val="Normal"/>
    <w:link w:val="Heading4Char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Heading5">
    <w:name w:val="heading 5"/>
    <w:basedOn w:val="Heading2"/>
    <w:next w:val="Normal"/>
    <w:link w:val="Heading5Char"/>
    <w:uiPriority w:val="9"/>
    <w:unhideWhenUsed/>
    <w:rsid w:val="00164A4A"/>
    <w:pPr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F106B"/>
    <w:rPr>
      <w:rFonts w:ascii="Noto Sans" w:hAnsi="Noto Sans"/>
      <w:b/>
      <w:spacing w:val="-6"/>
      <w:sz w:val="22"/>
    </w:rPr>
  </w:style>
  <w:style w:type="paragraph" w:styleId="ListParagraph">
    <w:name w:val="List Paragraph"/>
    <w:basedOn w:val="Normal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Heading4Char">
    <w:name w:val="Heading 4 Char"/>
    <w:aliases w:val="Scripture Char"/>
    <w:basedOn w:val="DefaultParagraphFont"/>
    <w:link w:val="Heading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NoSpacing">
    <w:name w:val="No Spacing"/>
    <w:aliases w:val="2nd Pages - Spaced Paragraphs"/>
    <w:basedOn w:val="Normal"/>
    <w:uiPriority w:val="1"/>
    <w:qFormat/>
    <w:rsid w:val="00B15AF4"/>
    <w:pPr>
      <w:spacing w:after="120"/>
    </w:pPr>
    <w:rPr>
      <w:color w:val="000000"/>
      <w:szCs w:val="22"/>
    </w:rPr>
  </w:style>
  <w:style w:type="table" w:styleId="ColorfulList-Accent1">
    <w:name w:val="Colorful List Accent 1"/>
    <w:basedOn w:val="TableNormal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Title">
    <w:name w:val="Title"/>
    <w:aliases w:val="Testimonials"/>
    <w:basedOn w:val="NoSpacing"/>
    <w:next w:val="Normal"/>
    <w:link w:val="TitleChar"/>
    <w:uiPriority w:val="10"/>
    <w:rsid w:val="0056746D"/>
    <w:rPr>
      <w:rFonts w:ascii="Noto Sans" w:hAnsi="Noto Sans"/>
      <w:iCs/>
    </w:rPr>
  </w:style>
  <w:style w:type="character" w:customStyle="1" w:styleId="TitleChar">
    <w:name w:val="Title Char"/>
    <w:aliases w:val="Testimonials Char"/>
    <w:basedOn w:val="DefaultParagraphFont"/>
    <w:link w:val="Title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Header">
    <w:name w:val="header"/>
    <w:basedOn w:val="Normal"/>
    <w:link w:val="HeaderChar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226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revivalandreformation.org/resources/witnes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wonline.org/glo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614DE-2C6F-4812-9E33-458CFEE0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Editorial</dc:creator>
  <cp:lastModifiedBy>translator</cp:lastModifiedBy>
  <cp:revision>4</cp:revision>
  <dcterms:created xsi:type="dcterms:W3CDTF">2018-09-12T06:59:00Z</dcterms:created>
  <dcterms:modified xsi:type="dcterms:W3CDTF">2019-11-11T07:39:00Z</dcterms:modified>
</cp:coreProperties>
</file>